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7885B" w14:textId="77777777" w:rsidR="00EA0815" w:rsidRPr="00561165" w:rsidRDefault="00EA0815" w:rsidP="00EA0815">
      <w:pPr>
        <w:pStyle w:val="Nadpis1"/>
        <w:spacing w:before="0"/>
        <w:rPr>
          <w:sz w:val="32"/>
          <w:szCs w:val="32"/>
        </w:rPr>
      </w:pPr>
      <w:r>
        <w:rPr>
          <w:sz w:val="32"/>
          <w:szCs w:val="32"/>
        </w:rPr>
        <w:t>Technické požadavky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371835A5" w:rsidR="00413E5D" w:rsidRPr="0081206E" w:rsidRDefault="00413E5D" w:rsidP="00104026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akce: </w:t>
      </w:r>
      <w:r w:rsidR="00883E4D" w:rsidRPr="00883E4D">
        <w:rPr>
          <w:b/>
        </w:rPr>
        <w:t xml:space="preserve">NÁKUP Hydraulických zvedáků kolejnic </w:t>
      </w:r>
      <w:r w:rsidR="000F41C7" w:rsidRPr="0008575D">
        <w:t xml:space="preserve">je nákup </w:t>
      </w:r>
      <w:r w:rsidR="00883E4D">
        <w:t>nářadí</w:t>
      </w:r>
      <w:r w:rsidR="00152480" w:rsidRPr="0008575D">
        <w:t xml:space="preserve"> </w:t>
      </w:r>
      <w:r w:rsidR="00F9788F" w:rsidRPr="0008575D">
        <w:t>určen</w:t>
      </w:r>
      <w:r w:rsidR="00883E4D">
        <w:t>ého</w:t>
      </w:r>
      <w:r w:rsidRPr="0008575D">
        <w:t xml:space="preserve"> </w:t>
      </w:r>
      <w:r w:rsidR="000A290F" w:rsidRPr="0008575D">
        <w:t xml:space="preserve">pro potřebu správy tratí </w:t>
      </w:r>
      <w:r w:rsidRPr="0008575D">
        <w:t xml:space="preserve">při </w:t>
      </w:r>
      <w:r w:rsidRPr="0081206E">
        <w:t xml:space="preserve">údržbě </w:t>
      </w:r>
      <w:r w:rsidR="009D0FF7">
        <w:t xml:space="preserve">železničního svršku </w:t>
      </w:r>
      <w:r w:rsidRPr="0081206E">
        <w:t>dr</w:t>
      </w:r>
      <w:r w:rsidR="000F41C7" w:rsidRPr="0081206E">
        <w:t>ážního tělesa</w:t>
      </w:r>
      <w:r w:rsidR="00F9788F" w:rsidRPr="0081206E">
        <w:t xml:space="preserve"> </w:t>
      </w:r>
      <w:r w:rsidRPr="0081206E">
        <w:t>za účelem zajištění provozuschopnosti železniční infrastruktury zadavatele.</w:t>
      </w:r>
    </w:p>
    <w:p w14:paraId="06727756" w14:textId="7CDF0347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 xml:space="preserve">Nabízené (dodávané) </w:t>
      </w:r>
      <w:r w:rsidR="00883E4D">
        <w:t>nářadí</w:t>
      </w:r>
      <w:r w:rsidRPr="0081206E">
        <w:t xml:space="preserve"> požaduje zadavatel zakázky nové a nepoužité. Nepřipouští se nabídka použit</w:t>
      </w:r>
      <w:r w:rsidR="00883E4D">
        <w:t>ého</w:t>
      </w:r>
      <w:r w:rsidRPr="0081206E">
        <w:t>, případně „předváděcíh</w:t>
      </w:r>
      <w:r w:rsidR="00883E4D">
        <w:t>o</w:t>
      </w:r>
      <w:r w:rsidRPr="0081206E">
        <w:t xml:space="preserve">“ </w:t>
      </w:r>
      <w:r w:rsidR="00883E4D">
        <w:t>nářadí</w:t>
      </w:r>
      <w:r w:rsidRPr="0081206E">
        <w:t>“</w:t>
      </w:r>
      <w:r w:rsidR="00372215" w:rsidRPr="0081206E">
        <w:t>.</w:t>
      </w:r>
    </w:p>
    <w:p w14:paraId="4F478062" w14:textId="4D9254EE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300378FA" w14:textId="126AAA09" w:rsidR="002F52DB" w:rsidRPr="00612482" w:rsidRDefault="00883E4D" w:rsidP="002F52DB">
      <w:pPr>
        <w:pStyle w:val="Odstavecseseznamem"/>
        <w:numPr>
          <w:ilvl w:val="0"/>
          <w:numId w:val="10"/>
        </w:numPr>
        <w:jc w:val="both"/>
      </w:pPr>
      <w:r>
        <w:t>15</w:t>
      </w:r>
      <w:r w:rsidR="002F52DB" w:rsidRPr="00612482">
        <w:t xml:space="preserve">x </w:t>
      </w:r>
      <w:r w:rsidR="00D6071C">
        <w:t xml:space="preserve">– </w:t>
      </w:r>
      <w:r w:rsidRPr="00883E4D">
        <w:t>Hydraulický zvedák kolejnic</w:t>
      </w:r>
      <w:r>
        <w:t xml:space="preserve"> včetně rukojeti</w:t>
      </w:r>
    </w:p>
    <w:p w14:paraId="015FF8D6" w14:textId="3F723269" w:rsidR="002F52DB" w:rsidRPr="0086615B" w:rsidRDefault="002F52DB" w:rsidP="00D6071C">
      <w:pPr>
        <w:pStyle w:val="Odstavecseseznamem"/>
        <w:ind w:left="1068"/>
        <w:jc w:val="both"/>
      </w:pPr>
    </w:p>
    <w:p w14:paraId="73C3DDB6" w14:textId="3BBC26FF" w:rsidR="005702D6" w:rsidRPr="00154815" w:rsidRDefault="0008575D" w:rsidP="005702D6">
      <w:pPr>
        <w:pStyle w:val="Nadpis2"/>
        <w:spacing w:before="0"/>
      </w:pPr>
      <w:r>
        <w:t xml:space="preserve">3. Požadovaná </w:t>
      </w:r>
      <w:r w:rsidRPr="00154815">
        <w:t xml:space="preserve">dokumentace a </w:t>
      </w:r>
      <w:r w:rsidR="005702D6" w:rsidRPr="00154815">
        <w:t>služby</w:t>
      </w:r>
      <w:r w:rsidRPr="00154815">
        <w:t xml:space="preserve"> po dobu záruční lhůty</w:t>
      </w:r>
    </w:p>
    <w:p w14:paraId="3C1D9683" w14:textId="6281ADC2" w:rsidR="005702D6" w:rsidRPr="00154815" w:rsidRDefault="005702D6" w:rsidP="005702D6">
      <w:pPr>
        <w:pStyle w:val="Odstavecseseznamem"/>
        <w:numPr>
          <w:ilvl w:val="0"/>
          <w:numId w:val="12"/>
        </w:numPr>
      </w:pPr>
      <w:r w:rsidRPr="00154815">
        <w:t>Dodací list</w:t>
      </w:r>
      <w:r w:rsidR="00306842" w:rsidRPr="00154815">
        <w:t xml:space="preserve"> a</w:t>
      </w:r>
      <w:r w:rsidR="001B1147" w:rsidRPr="00154815">
        <w:t xml:space="preserve"> </w:t>
      </w:r>
      <w:r w:rsidR="000A290F" w:rsidRPr="00154815">
        <w:t xml:space="preserve">záruční list </w:t>
      </w:r>
      <w:r w:rsidR="00883E4D" w:rsidRPr="00154815">
        <w:t>nářadí</w:t>
      </w:r>
    </w:p>
    <w:p w14:paraId="5624021F" w14:textId="60BA9CEA" w:rsidR="005702D6" w:rsidRPr="00154815" w:rsidRDefault="005702D6" w:rsidP="005702D6">
      <w:pPr>
        <w:pStyle w:val="Odstavecseseznamem"/>
        <w:numPr>
          <w:ilvl w:val="0"/>
          <w:numId w:val="12"/>
        </w:numPr>
      </w:pPr>
      <w:r w:rsidRPr="00154815">
        <w:t>Návod k</w:t>
      </w:r>
      <w:r w:rsidR="00306842" w:rsidRPr="00154815">
        <w:t> použití,</w:t>
      </w:r>
      <w:r w:rsidR="001B1147" w:rsidRPr="00154815">
        <w:t xml:space="preserve"> údržbě a</w:t>
      </w:r>
      <w:r w:rsidR="000A290F" w:rsidRPr="00154815">
        <w:t xml:space="preserve"> obsluze</w:t>
      </w:r>
      <w:r w:rsidR="001B1147" w:rsidRPr="00154815">
        <w:t xml:space="preserve"> </w:t>
      </w:r>
      <w:r w:rsidR="003B6755" w:rsidRPr="00154815">
        <w:t xml:space="preserve">zařízení </w:t>
      </w:r>
      <w:r w:rsidR="00D6071C" w:rsidRPr="00154815">
        <w:t>v českém jazyce</w:t>
      </w:r>
    </w:p>
    <w:p w14:paraId="5BFD6245" w14:textId="173F937B" w:rsidR="005702D6" w:rsidRPr="00154815" w:rsidRDefault="00306842" w:rsidP="005702D6">
      <w:pPr>
        <w:pStyle w:val="Odstavecseseznamem"/>
        <w:numPr>
          <w:ilvl w:val="0"/>
          <w:numId w:val="12"/>
        </w:numPr>
      </w:pPr>
      <w:r w:rsidRPr="00154815">
        <w:t>Záruka na jakost po dobu minimálně 24 měsíců</w:t>
      </w:r>
    </w:p>
    <w:p w14:paraId="2B4FBD26" w14:textId="77777777" w:rsidR="003B6755" w:rsidRPr="005D0274" w:rsidRDefault="003B6755" w:rsidP="003B6755">
      <w:pPr>
        <w:pStyle w:val="Odstavecseseznamem"/>
        <w:numPr>
          <w:ilvl w:val="0"/>
          <w:numId w:val="12"/>
        </w:numPr>
      </w:pPr>
      <w:bookmarkStart w:id="0" w:name="_GoBack"/>
      <w:bookmarkEnd w:id="0"/>
      <w:r w:rsidRPr="005D0274">
        <w:t>Zaškolení obsluhy pro bezpečnou obsluhu a údržbu výrobku u objednatele</w:t>
      </w:r>
    </w:p>
    <w:p w14:paraId="1080D77C" w14:textId="7591677D" w:rsidR="003B6755" w:rsidRDefault="003B6755" w:rsidP="003B6755">
      <w:pPr>
        <w:pStyle w:val="Odstavecseseznamem"/>
        <w:numPr>
          <w:ilvl w:val="0"/>
          <w:numId w:val="12"/>
        </w:numPr>
      </w:pPr>
      <w:r w:rsidRPr="00154815">
        <w:t xml:space="preserve">Dodavatel uvede v nabídce (v níže připojené tabulce této přílohy) adresu </w:t>
      </w:r>
      <w:r w:rsidR="00154815" w:rsidRPr="00154815">
        <w:t xml:space="preserve">autorizovaného </w:t>
      </w:r>
      <w:r w:rsidRPr="00154815">
        <w:t>servisního střediska.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188E3DA8" w14:textId="47EACFA8" w:rsidR="002E046A" w:rsidRPr="00154815" w:rsidRDefault="002E046A" w:rsidP="002E046A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154815">
        <w:t>Dodavatel doplní v úvodu model (typ) výrobk</w:t>
      </w:r>
      <w:r w:rsidR="00883E4D" w:rsidRPr="00154815">
        <w:t>u</w:t>
      </w:r>
      <w:r w:rsidR="003B6755" w:rsidRPr="00154815">
        <w:t xml:space="preserve"> (viz. níže připojená tabulka)</w:t>
      </w:r>
    </w:p>
    <w:p w14:paraId="08759328" w14:textId="4207DC80" w:rsidR="00B15A8D" w:rsidRPr="00154815" w:rsidRDefault="00984C4A" w:rsidP="002E046A">
      <w:pPr>
        <w:pStyle w:val="Odstavecseseznamem"/>
        <w:numPr>
          <w:ilvl w:val="0"/>
          <w:numId w:val="13"/>
        </w:numPr>
      </w:pPr>
      <w:r w:rsidRPr="00154815">
        <w:t>D</w:t>
      </w:r>
      <w:r w:rsidR="00B15A8D" w:rsidRPr="00154815">
        <w:t>odavatel uvede u číselných hodnot přesnou hodnotu, u ostatních údajů uchazeč uvede ANO/NE, zda splňuje / nesplňuje požadavek zadavatele</w:t>
      </w:r>
      <w:r w:rsidR="003B6755" w:rsidRPr="00154815">
        <w:t>, případně doplní požadovanou informaci</w:t>
      </w:r>
      <w:r w:rsidR="00B15A8D" w:rsidRPr="00154815">
        <w:tab/>
      </w:r>
      <w:r w:rsidR="00B15A8D" w:rsidRPr="00154815">
        <w:tab/>
      </w:r>
    </w:p>
    <w:p w14:paraId="14EB3BFF" w14:textId="208EF669" w:rsidR="00EB2B45" w:rsidRPr="00B34153" w:rsidRDefault="00B15A8D" w:rsidP="00EB2B45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(nižší hodnota, nebo odpověď NE) je nesplněním zadávacích podmínek.</w:t>
      </w:r>
    </w:p>
    <w:p w14:paraId="278FCD19" w14:textId="776C59C0" w:rsidR="00B34153" w:rsidRDefault="00B34153" w:rsidP="00B34153">
      <w:pPr>
        <w:jc w:val="both"/>
        <w:rPr>
          <w:b/>
        </w:rPr>
      </w:pPr>
    </w:p>
    <w:p w14:paraId="3558B83B" w14:textId="77777777" w:rsidR="00CA4C46" w:rsidRPr="00B34153" w:rsidRDefault="00CA4C46" w:rsidP="00B34153">
      <w:pPr>
        <w:jc w:val="both"/>
        <w:rPr>
          <w:b/>
        </w:rPr>
      </w:pPr>
    </w:p>
    <w:p w14:paraId="3764C607" w14:textId="5A428460" w:rsidR="00EB2B45" w:rsidRDefault="00EB2B45" w:rsidP="00EB2B45">
      <w:pPr>
        <w:jc w:val="both"/>
        <w:rPr>
          <w:b/>
        </w:rPr>
      </w:pPr>
    </w:p>
    <w:p w14:paraId="44DD319D" w14:textId="77777777" w:rsidR="004D2143" w:rsidRDefault="004D2143" w:rsidP="00EB2B45">
      <w:pPr>
        <w:jc w:val="both"/>
        <w:rPr>
          <w:b/>
        </w:rPr>
      </w:pPr>
    </w:p>
    <w:p w14:paraId="6A5C723E" w14:textId="2B1E20A7" w:rsidR="00984503" w:rsidRDefault="00984503" w:rsidP="00EB2B45">
      <w:pPr>
        <w:jc w:val="both"/>
        <w:rPr>
          <w:b/>
        </w:rPr>
      </w:pPr>
    </w:p>
    <w:p w14:paraId="3DD76229" w14:textId="187D77CE" w:rsidR="00984503" w:rsidRDefault="00984503" w:rsidP="00EB2B45">
      <w:pPr>
        <w:jc w:val="both"/>
        <w:rPr>
          <w:b/>
        </w:rPr>
      </w:pPr>
    </w:p>
    <w:p w14:paraId="2069E6A4" w14:textId="19C1DC06" w:rsidR="00324295" w:rsidRDefault="00324295" w:rsidP="00EB2B45">
      <w:pPr>
        <w:jc w:val="both"/>
        <w:rPr>
          <w:b/>
        </w:rPr>
      </w:pPr>
    </w:p>
    <w:p w14:paraId="3D229FBB" w14:textId="77777777" w:rsidR="00324295" w:rsidRDefault="00324295" w:rsidP="00EB2B45">
      <w:pPr>
        <w:jc w:val="both"/>
        <w:rPr>
          <w:b/>
        </w:rPr>
      </w:pPr>
    </w:p>
    <w:p w14:paraId="15C3C2D8" w14:textId="48774C67" w:rsidR="00984503" w:rsidRDefault="00984503" w:rsidP="00EA0815">
      <w:pPr>
        <w:ind w:firstLine="708"/>
        <w:jc w:val="both"/>
        <w:rPr>
          <w:b/>
        </w:rPr>
      </w:pPr>
    </w:p>
    <w:p w14:paraId="519E41CE" w14:textId="37430B7D" w:rsidR="00EA0815" w:rsidRPr="00EA0815" w:rsidRDefault="00EA0815" w:rsidP="00EA0815">
      <w:pPr>
        <w:jc w:val="both"/>
        <w:rPr>
          <w:b/>
          <w:caps/>
          <w:sz w:val="22"/>
          <w:szCs w:val="22"/>
          <w:shd w:val="clear" w:color="auto" w:fill="FF5200" w:themeFill="accent2"/>
        </w:rPr>
      </w:pPr>
      <w:r w:rsidRPr="00EA0815">
        <w:rPr>
          <w:b/>
          <w:caps/>
          <w:sz w:val="22"/>
          <w:szCs w:val="22"/>
          <w:shd w:val="clear" w:color="auto" w:fill="FF5200" w:themeFill="accent2"/>
        </w:rPr>
        <w:t>Účastní vyplní pouze buňky s tímto podbarvením!!!</w:t>
      </w:r>
    </w:p>
    <w:p w14:paraId="221C7F32" w14:textId="7950A543" w:rsidR="00EA0815" w:rsidRPr="00EA0815" w:rsidRDefault="00EA0815" w:rsidP="00EA0815">
      <w:pPr>
        <w:jc w:val="both"/>
        <w:rPr>
          <w:rFonts w:cs="Times New Roman"/>
          <w:sz w:val="22"/>
          <w:szCs w:val="22"/>
        </w:rPr>
      </w:pPr>
      <w:r w:rsidRPr="00EA0815">
        <w:rPr>
          <w:b/>
          <w:sz w:val="22"/>
          <w:szCs w:val="22"/>
          <w:shd w:val="clear" w:color="auto" w:fill="FF5200" w:themeFill="accent2"/>
        </w:rPr>
        <w:t>* K DOPLNĚNÍ MODEL (TYP) VÝROBKU</w:t>
      </w:r>
    </w:p>
    <w:p w14:paraId="23BAD586" w14:textId="77777777" w:rsidR="00EA0815" w:rsidRDefault="00EA0815" w:rsidP="00EA0815">
      <w:pPr>
        <w:ind w:firstLine="708"/>
        <w:jc w:val="both"/>
        <w:rPr>
          <w:b/>
        </w:rPr>
      </w:pPr>
    </w:p>
    <w:p w14:paraId="47759E1A" w14:textId="10A0ACC2" w:rsidR="004D2143" w:rsidRDefault="004D2143" w:rsidP="00EB2B45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Y="1876"/>
        <w:tblW w:w="9508" w:type="dxa"/>
        <w:tblLook w:val="04A0" w:firstRow="1" w:lastRow="0" w:firstColumn="1" w:lastColumn="0" w:noHBand="0" w:noVBand="1"/>
      </w:tblPr>
      <w:tblGrid>
        <w:gridCol w:w="4673"/>
        <w:gridCol w:w="1843"/>
        <w:gridCol w:w="2992"/>
      </w:tblGrid>
      <w:tr w:rsidR="00852279" w:rsidRPr="004D2143" w14:paraId="714768B8" w14:textId="77777777" w:rsidTr="00255D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shd w:val="clear" w:color="auto" w:fill="002B59"/>
            <w:vAlign w:val="center"/>
            <w:hideMark/>
          </w:tcPr>
          <w:p w14:paraId="771AE2ED" w14:textId="6D061C88" w:rsidR="00852279" w:rsidRPr="00A70527" w:rsidRDefault="00883E4D" w:rsidP="00852279">
            <w:p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883E4D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t>Hydraulický zvedák kolejnic</w:t>
            </w:r>
          </w:p>
        </w:tc>
        <w:tc>
          <w:tcPr>
            <w:tcW w:w="1843" w:type="dxa"/>
            <w:shd w:val="clear" w:color="auto" w:fill="002B59"/>
            <w:vAlign w:val="center"/>
            <w:hideMark/>
          </w:tcPr>
          <w:p w14:paraId="5D808546" w14:textId="77777777" w:rsidR="00852279" w:rsidRPr="004D2143" w:rsidRDefault="00852279" w:rsidP="008522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992" w:type="dxa"/>
            <w:shd w:val="clear" w:color="auto" w:fill="002B59"/>
            <w:vAlign w:val="center"/>
            <w:hideMark/>
          </w:tcPr>
          <w:p w14:paraId="2685ACEB" w14:textId="12271B1F" w:rsidR="00852279" w:rsidRPr="004D2143" w:rsidRDefault="00852279" w:rsidP="008522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 w:rsidR="00883E4D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NÁŘADÍ</w:t>
            </w: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 (uveďte HODNOTY, případně ANO / NE)</w:t>
            </w:r>
          </w:p>
        </w:tc>
      </w:tr>
      <w:tr w:rsidR="00852279" w:rsidRPr="004D2143" w14:paraId="099C06FA" w14:textId="77777777" w:rsidTr="00EA0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shd w:val="clear" w:color="auto" w:fill="FF6600"/>
            <w:noWrap/>
            <w:vAlign w:val="center"/>
            <w:hideMark/>
          </w:tcPr>
          <w:p w14:paraId="5B894145" w14:textId="4FE4F403" w:rsidR="00852279" w:rsidRPr="00EA0815" w:rsidRDefault="00852279" w:rsidP="00852279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shd w:val="clear" w:color="auto" w:fill="FF6600"/>
                <w:lang w:eastAsia="cs-CZ"/>
              </w:rPr>
            </w:pPr>
            <w:r w:rsidRPr="00EA0815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shd w:val="clear" w:color="auto" w:fill="FF6600"/>
                <w:lang w:eastAsia="cs-CZ"/>
              </w:rPr>
              <w:t>NABÍZENÉ NÁŘADÍ: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B99D998" w14:textId="77777777" w:rsidR="00852279" w:rsidRPr="00EA0815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A081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92" w:type="dxa"/>
            <w:tcBorders>
              <w:bottom w:val="single" w:sz="4" w:space="0" w:color="DEAFA0"/>
            </w:tcBorders>
            <w:shd w:val="clear" w:color="auto" w:fill="FF6600"/>
            <w:noWrap/>
            <w:vAlign w:val="center"/>
            <w:hideMark/>
          </w:tcPr>
          <w:p w14:paraId="183D7AC8" w14:textId="1D71F14E" w:rsidR="00852279" w:rsidRPr="004D2143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A0815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___</w:t>
            </w:r>
            <w:r w:rsidRPr="00EA0815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shd w:val="clear" w:color="auto" w:fill="FF6600"/>
                <w:lang w:eastAsia="cs-CZ"/>
              </w:rPr>
              <w:t>______</w:t>
            </w:r>
            <w:r w:rsidRPr="00EA0815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_______</w:t>
            </w:r>
            <w:r w:rsidR="00EA0815" w:rsidRPr="00EA0815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*</w:t>
            </w:r>
          </w:p>
        </w:tc>
      </w:tr>
      <w:tr w:rsidR="00EA0815" w:rsidRPr="004D2143" w14:paraId="4F51BBFF" w14:textId="77777777" w:rsidTr="00EA081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noWrap/>
            <w:vAlign w:val="center"/>
            <w:hideMark/>
          </w:tcPr>
          <w:p w14:paraId="41C460C3" w14:textId="7C24AA97" w:rsidR="00EA0815" w:rsidRPr="00E01D20" w:rsidRDefault="00EA0815" w:rsidP="00EA0815">
            <w:pP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>NOSNOST min.</w:t>
            </w:r>
          </w:p>
        </w:tc>
        <w:tc>
          <w:tcPr>
            <w:tcW w:w="1843" w:type="dxa"/>
            <w:tcBorders>
              <w:right w:val="single" w:sz="4" w:space="0" w:color="DEAFA0"/>
            </w:tcBorders>
            <w:noWrap/>
            <w:vAlign w:val="center"/>
            <w:hideMark/>
          </w:tcPr>
          <w:p w14:paraId="25C0FEAB" w14:textId="53259382" w:rsidR="00EA0815" w:rsidRPr="00E01D20" w:rsidRDefault="00EA0815" w:rsidP="00EA08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9 tun</w:t>
            </w:r>
          </w:p>
        </w:tc>
        <w:tc>
          <w:tcPr>
            <w:tcW w:w="2992" w:type="dxa"/>
            <w:tcBorders>
              <w:top w:val="single" w:sz="4" w:space="0" w:color="DEAFA0"/>
              <w:left w:val="single" w:sz="4" w:space="0" w:color="DEAFA0"/>
              <w:bottom w:val="single" w:sz="4" w:space="0" w:color="DEAFA0"/>
              <w:right w:val="single" w:sz="4" w:space="0" w:color="DEAFA0"/>
            </w:tcBorders>
            <w:shd w:val="clear" w:color="auto" w:fill="FF6600"/>
            <w:noWrap/>
            <w:vAlign w:val="center"/>
            <w:hideMark/>
          </w:tcPr>
          <w:p w14:paraId="77F6BA30" w14:textId="1EBE73B7" w:rsidR="00EA0815" w:rsidRPr="00EA0815" w:rsidRDefault="00EA0815" w:rsidP="00EA08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EA0815">
              <w:rPr>
                <w:rFonts w:ascii="Verdana" w:eastAsia="Times New Roman" w:hAnsi="Verdana" w:cs="Times New Roman"/>
                <w:color w:val="FFFFFF" w:themeColor="background1"/>
                <w:lang w:eastAsia="cs-CZ"/>
              </w:rPr>
              <w:t> </w:t>
            </w:r>
          </w:p>
        </w:tc>
      </w:tr>
      <w:tr w:rsidR="00EA0815" w:rsidRPr="004D2143" w14:paraId="4BE8F5BD" w14:textId="77777777" w:rsidTr="00EA0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noWrap/>
            <w:vAlign w:val="center"/>
            <w:hideMark/>
          </w:tcPr>
          <w:p w14:paraId="6B0C88EE" w14:textId="0EDBD8B6" w:rsidR="00EA0815" w:rsidRPr="00E01D20" w:rsidRDefault="00EA0815" w:rsidP="00EA0815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HMOTNOST max.</w:t>
            </w:r>
          </w:p>
        </w:tc>
        <w:tc>
          <w:tcPr>
            <w:tcW w:w="1843" w:type="dxa"/>
            <w:tcBorders>
              <w:right w:val="single" w:sz="4" w:space="0" w:color="DEAFA0"/>
            </w:tcBorders>
            <w:noWrap/>
            <w:vAlign w:val="center"/>
            <w:hideMark/>
          </w:tcPr>
          <w:p w14:paraId="5AEDF4D7" w14:textId="39CE4302" w:rsidR="00EA0815" w:rsidRPr="00E01D20" w:rsidRDefault="00EA0815" w:rsidP="00EA0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20,5 kg</w:t>
            </w:r>
          </w:p>
        </w:tc>
        <w:tc>
          <w:tcPr>
            <w:tcW w:w="2992" w:type="dxa"/>
            <w:tcBorders>
              <w:top w:val="single" w:sz="4" w:space="0" w:color="DEAFA0"/>
              <w:left w:val="single" w:sz="4" w:space="0" w:color="DEAFA0"/>
              <w:bottom w:val="single" w:sz="4" w:space="0" w:color="DEAFA0"/>
              <w:right w:val="single" w:sz="4" w:space="0" w:color="DEAFA0"/>
            </w:tcBorders>
            <w:shd w:val="clear" w:color="auto" w:fill="FF6600"/>
            <w:noWrap/>
            <w:vAlign w:val="center"/>
            <w:hideMark/>
          </w:tcPr>
          <w:p w14:paraId="75D6C8F9" w14:textId="2FF1A706" w:rsidR="00EA0815" w:rsidRPr="00EA0815" w:rsidRDefault="00EA0815" w:rsidP="00EA0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EA0815">
              <w:rPr>
                <w:rFonts w:ascii="Verdana" w:eastAsia="Times New Roman" w:hAnsi="Verdana" w:cs="Times New Roman"/>
                <w:color w:val="FFFFFF" w:themeColor="background1"/>
                <w:lang w:eastAsia="cs-CZ"/>
              </w:rPr>
              <w:t> </w:t>
            </w:r>
          </w:p>
        </w:tc>
      </w:tr>
      <w:tr w:rsidR="00EA0815" w:rsidRPr="004D2143" w14:paraId="14B2805C" w14:textId="77777777" w:rsidTr="00EA081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noWrap/>
            <w:vAlign w:val="center"/>
            <w:hideMark/>
          </w:tcPr>
          <w:p w14:paraId="4328221C" w14:textId="1C75EA7A" w:rsidR="00EA0815" w:rsidRPr="00E01D20" w:rsidRDefault="00EA0815" w:rsidP="00EA0815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ŠÍŘKA ZÁKLADNY min. </w:t>
            </w:r>
          </w:p>
        </w:tc>
        <w:tc>
          <w:tcPr>
            <w:tcW w:w="1843" w:type="dxa"/>
            <w:tcBorders>
              <w:right w:val="single" w:sz="4" w:space="0" w:color="DEAFA0"/>
            </w:tcBorders>
            <w:noWrap/>
            <w:vAlign w:val="center"/>
            <w:hideMark/>
          </w:tcPr>
          <w:p w14:paraId="75B16CD4" w14:textId="44927891" w:rsidR="00EA0815" w:rsidRPr="00E01D20" w:rsidRDefault="00EA0815" w:rsidP="00EA08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15 x 27 cm</w:t>
            </w:r>
          </w:p>
        </w:tc>
        <w:tc>
          <w:tcPr>
            <w:tcW w:w="2992" w:type="dxa"/>
            <w:tcBorders>
              <w:top w:val="single" w:sz="4" w:space="0" w:color="DEAFA0"/>
              <w:left w:val="single" w:sz="4" w:space="0" w:color="DEAFA0"/>
              <w:bottom w:val="single" w:sz="4" w:space="0" w:color="DEAFA0"/>
              <w:right w:val="single" w:sz="4" w:space="0" w:color="DEAFA0"/>
            </w:tcBorders>
            <w:shd w:val="clear" w:color="auto" w:fill="FF6600"/>
            <w:noWrap/>
            <w:vAlign w:val="center"/>
            <w:hideMark/>
          </w:tcPr>
          <w:p w14:paraId="32A8E6FF" w14:textId="64A16493" w:rsidR="00EA0815" w:rsidRPr="00EA0815" w:rsidRDefault="00EA0815" w:rsidP="00EA08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EA0815">
              <w:rPr>
                <w:rFonts w:ascii="Verdana" w:eastAsia="Times New Roman" w:hAnsi="Verdana" w:cs="Times New Roman"/>
                <w:color w:val="FFFFFF" w:themeColor="background1"/>
                <w:lang w:eastAsia="cs-CZ"/>
              </w:rPr>
              <w:t> </w:t>
            </w:r>
          </w:p>
        </w:tc>
      </w:tr>
      <w:tr w:rsidR="00EA0815" w:rsidRPr="004D2143" w14:paraId="779893F6" w14:textId="77777777" w:rsidTr="00EA0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Align w:val="center"/>
            <w:hideMark/>
          </w:tcPr>
          <w:p w14:paraId="1EF2F3FC" w14:textId="1210371B" w:rsidR="00EA0815" w:rsidRPr="00E01D20" w:rsidRDefault="00EA0815" w:rsidP="00EA0815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E01D20">
              <w:rPr>
                <w:rFonts w:ascii="Verdana" w:hAnsi="Verdana"/>
                <w:bCs w:val="0"/>
              </w:rPr>
              <w:t>CELKOVÝ ZDVIH min.</w:t>
            </w:r>
          </w:p>
        </w:tc>
        <w:tc>
          <w:tcPr>
            <w:tcW w:w="1843" w:type="dxa"/>
            <w:tcBorders>
              <w:right w:val="single" w:sz="4" w:space="0" w:color="DEAFA0"/>
            </w:tcBorders>
            <w:noWrap/>
            <w:vAlign w:val="center"/>
            <w:hideMark/>
          </w:tcPr>
          <w:p w14:paraId="6986C49D" w14:textId="7AE355D5" w:rsidR="00EA0815" w:rsidRPr="00E01D20" w:rsidRDefault="00EA0815" w:rsidP="00EA0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hAnsi="Verdana"/>
                <w:b/>
              </w:rPr>
              <w:t>22,2 cm</w:t>
            </w:r>
          </w:p>
        </w:tc>
        <w:tc>
          <w:tcPr>
            <w:tcW w:w="2992" w:type="dxa"/>
            <w:tcBorders>
              <w:top w:val="single" w:sz="4" w:space="0" w:color="DEAFA0"/>
              <w:left w:val="single" w:sz="4" w:space="0" w:color="DEAFA0"/>
              <w:bottom w:val="single" w:sz="4" w:space="0" w:color="DEAFA0"/>
              <w:right w:val="single" w:sz="4" w:space="0" w:color="DEAFA0"/>
            </w:tcBorders>
            <w:shd w:val="clear" w:color="auto" w:fill="FF6600"/>
            <w:noWrap/>
            <w:vAlign w:val="center"/>
            <w:hideMark/>
          </w:tcPr>
          <w:p w14:paraId="7231B278" w14:textId="77777777" w:rsidR="00EA0815" w:rsidRPr="00EA0815" w:rsidRDefault="00EA0815" w:rsidP="00EA0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</w:p>
        </w:tc>
      </w:tr>
      <w:tr w:rsidR="00EA0815" w:rsidRPr="004D2143" w14:paraId="36333E85" w14:textId="77777777" w:rsidTr="00EA081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Align w:val="center"/>
            <w:hideMark/>
          </w:tcPr>
          <w:p w14:paraId="337133A3" w14:textId="1CC20910" w:rsidR="00EA0815" w:rsidRPr="00E01D20" w:rsidRDefault="00EA0815" w:rsidP="00EA0815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ZDVIH PŘI JEDNOM KMITU min. </w:t>
            </w:r>
          </w:p>
        </w:tc>
        <w:tc>
          <w:tcPr>
            <w:tcW w:w="1843" w:type="dxa"/>
            <w:tcBorders>
              <w:right w:val="single" w:sz="4" w:space="0" w:color="DEAFA0"/>
            </w:tcBorders>
            <w:noWrap/>
            <w:vAlign w:val="center"/>
            <w:hideMark/>
          </w:tcPr>
          <w:p w14:paraId="18D6C404" w14:textId="6DA17591" w:rsidR="00EA0815" w:rsidRPr="00E01D20" w:rsidRDefault="00EA0815" w:rsidP="00EA08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3,7 mm</w:t>
            </w:r>
          </w:p>
        </w:tc>
        <w:tc>
          <w:tcPr>
            <w:tcW w:w="2992" w:type="dxa"/>
            <w:tcBorders>
              <w:top w:val="single" w:sz="4" w:space="0" w:color="DEAFA0"/>
              <w:left w:val="single" w:sz="4" w:space="0" w:color="DEAFA0"/>
              <w:bottom w:val="single" w:sz="4" w:space="0" w:color="DEAFA0"/>
              <w:right w:val="single" w:sz="4" w:space="0" w:color="DEAFA0"/>
            </w:tcBorders>
            <w:shd w:val="clear" w:color="auto" w:fill="FF6600"/>
            <w:noWrap/>
            <w:vAlign w:val="center"/>
            <w:hideMark/>
          </w:tcPr>
          <w:p w14:paraId="022A9217" w14:textId="77777777" w:rsidR="00EA0815" w:rsidRPr="00EA0815" w:rsidRDefault="00EA0815" w:rsidP="00EA08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</w:p>
        </w:tc>
      </w:tr>
      <w:tr w:rsidR="00EA0815" w:rsidRPr="004D2143" w14:paraId="2712EF6D" w14:textId="77777777" w:rsidTr="00EA0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noWrap/>
            <w:vAlign w:val="center"/>
            <w:hideMark/>
          </w:tcPr>
          <w:p w14:paraId="66F236B4" w14:textId="0CF88982" w:rsidR="00EA0815" w:rsidRPr="00E01D20" w:rsidRDefault="00EA0815" w:rsidP="00EA0815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VÝŠKA CELKOVÁ v dolní poloze max. </w:t>
            </w:r>
          </w:p>
        </w:tc>
        <w:tc>
          <w:tcPr>
            <w:tcW w:w="1843" w:type="dxa"/>
            <w:tcBorders>
              <w:right w:val="single" w:sz="4" w:space="0" w:color="DEAFA0"/>
            </w:tcBorders>
            <w:noWrap/>
            <w:vAlign w:val="center"/>
            <w:hideMark/>
          </w:tcPr>
          <w:p w14:paraId="752985AF" w14:textId="40FC93D3" w:rsidR="00EA0815" w:rsidRPr="00E01D20" w:rsidRDefault="00EA0815" w:rsidP="00EA0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41,5 cm</w:t>
            </w:r>
          </w:p>
        </w:tc>
        <w:tc>
          <w:tcPr>
            <w:tcW w:w="2992" w:type="dxa"/>
            <w:tcBorders>
              <w:top w:val="single" w:sz="4" w:space="0" w:color="DEAFA0"/>
              <w:left w:val="single" w:sz="4" w:space="0" w:color="DEAFA0"/>
              <w:bottom w:val="single" w:sz="4" w:space="0" w:color="DEAFA0"/>
              <w:right w:val="single" w:sz="4" w:space="0" w:color="DEAFA0"/>
            </w:tcBorders>
            <w:shd w:val="clear" w:color="auto" w:fill="FF6600"/>
            <w:noWrap/>
            <w:vAlign w:val="center"/>
            <w:hideMark/>
          </w:tcPr>
          <w:p w14:paraId="54FA72CC" w14:textId="77777777" w:rsidR="00EA0815" w:rsidRPr="00EA0815" w:rsidRDefault="00EA0815" w:rsidP="00EA0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</w:p>
        </w:tc>
      </w:tr>
      <w:tr w:rsidR="00EA0815" w:rsidRPr="004D2143" w14:paraId="26D29F22" w14:textId="77777777" w:rsidTr="00EA081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noWrap/>
            <w:vAlign w:val="center"/>
          </w:tcPr>
          <w:p w14:paraId="7EB2A993" w14:textId="573EB9A5" w:rsidR="00EA0815" w:rsidRPr="00E01D20" w:rsidRDefault="00EA0815" w:rsidP="00EA0815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>ŠÍŘKA A HLOUBKA ZVEDACÍ ŠPIČKY min.</w:t>
            </w:r>
          </w:p>
        </w:tc>
        <w:tc>
          <w:tcPr>
            <w:tcW w:w="1843" w:type="dxa"/>
            <w:tcBorders>
              <w:right w:val="single" w:sz="4" w:space="0" w:color="DEAFA0"/>
            </w:tcBorders>
            <w:noWrap/>
            <w:vAlign w:val="center"/>
          </w:tcPr>
          <w:p w14:paraId="272068B6" w14:textId="4EF9BC27" w:rsidR="00EA0815" w:rsidRPr="00E01D20" w:rsidRDefault="00EA0815" w:rsidP="00EA08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6 x 7,5 cm</w:t>
            </w:r>
          </w:p>
        </w:tc>
        <w:tc>
          <w:tcPr>
            <w:tcW w:w="2992" w:type="dxa"/>
            <w:tcBorders>
              <w:top w:val="single" w:sz="4" w:space="0" w:color="DEAFA0"/>
              <w:left w:val="single" w:sz="4" w:space="0" w:color="DEAFA0"/>
              <w:bottom w:val="single" w:sz="4" w:space="0" w:color="DEAFA0"/>
              <w:right w:val="single" w:sz="4" w:space="0" w:color="DEAFA0"/>
            </w:tcBorders>
            <w:shd w:val="clear" w:color="auto" w:fill="FF6600"/>
            <w:noWrap/>
            <w:vAlign w:val="center"/>
          </w:tcPr>
          <w:p w14:paraId="215DCEC8" w14:textId="77777777" w:rsidR="00EA0815" w:rsidRPr="00EA0815" w:rsidRDefault="00EA0815" w:rsidP="00EA08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</w:p>
        </w:tc>
      </w:tr>
      <w:tr w:rsidR="00EA0815" w:rsidRPr="004D2143" w14:paraId="6847C88A" w14:textId="77777777" w:rsidTr="00EA0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noWrap/>
            <w:vAlign w:val="center"/>
            <w:hideMark/>
          </w:tcPr>
          <w:p w14:paraId="1C77F0FB" w14:textId="28515350" w:rsidR="00EA0815" w:rsidRPr="00E01D20" w:rsidRDefault="00EA0815" w:rsidP="00EA0815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>RUKOJEŤ</w:t>
            </w:r>
          </w:p>
        </w:tc>
        <w:tc>
          <w:tcPr>
            <w:tcW w:w="1843" w:type="dxa"/>
            <w:tcBorders>
              <w:right w:val="single" w:sz="4" w:space="0" w:color="DEAFA0"/>
            </w:tcBorders>
            <w:noWrap/>
            <w:vAlign w:val="center"/>
            <w:hideMark/>
          </w:tcPr>
          <w:p w14:paraId="4064927E" w14:textId="495475D0" w:rsidR="00EA0815" w:rsidRPr="00E01D20" w:rsidRDefault="00EA0815" w:rsidP="00EA0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92" w:type="dxa"/>
            <w:tcBorders>
              <w:top w:val="single" w:sz="4" w:space="0" w:color="DEAFA0"/>
              <w:left w:val="single" w:sz="4" w:space="0" w:color="DEAFA0"/>
              <w:bottom w:val="single" w:sz="4" w:space="0" w:color="DEAFA0"/>
              <w:right w:val="single" w:sz="4" w:space="0" w:color="DEAFA0"/>
            </w:tcBorders>
            <w:shd w:val="clear" w:color="auto" w:fill="FF6600"/>
            <w:noWrap/>
            <w:vAlign w:val="center"/>
            <w:hideMark/>
          </w:tcPr>
          <w:p w14:paraId="6D54C649" w14:textId="77777777" w:rsidR="00EA0815" w:rsidRPr="00EA0815" w:rsidRDefault="00EA0815" w:rsidP="00EA0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</w:p>
        </w:tc>
      </w:tr>
      <w:tr w:rsidR="00EA0815" w:rsidRPr="004D2143" w14:paraId="1290DDB7" w14:textId="77777777" w:rsidTr="00EA081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noWrap/>
            <w:vAlign w:val="center"/>
          </w:tcPr>
          <w:p w14:paraId="24E5573C" w14:textId="35B4E716" w:rsidR="00EA0815" w:rsidRPr="00E01D20" w:rsidRDefault="00EA0815" w:rsidP="00EA0815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>ZDVIHACÍ KAPALINA – HYDRAULICKÝ OLEJ</w:t>
            </w:r>
          </w:p>
        </w:tc>
        <w:tc>
          <w:tcPr>
            <w:tcW w:w="1843" w:type="dxa"/>
            <w:tcBorders>
              <w:right w:val="single" w:sz="4" w:space="0" w:color="DEAFA0"/>
            </w:tcBorders>
            <w:noWrap/>
            <w:vAlign w:val="center"/>
          </w:tcPr>
          <w:p w14:paraId="0D50715E" w14:textId="094C3163" w:rsidR="00EA0815" w:rsidRPr="00E01D20" w:rsidRDefault="00EA0815" w:rsidP="00EA08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92" w:type="dxa"/>
            <w:tcBorders>
              <w:top w:val="single" w:sz="4" w:space="0" w:color="DEAFA0"/>
              <w:left w:val="single" w:sz="4" w:space="0" w:color="DEAFA0"/>
              <w:bottom w:val="single" w:sz="4" w:space="0" w:color="DEAFA0"/>
              <w:right w:val="single" w:sz="4" w:space="0" w:color="DEAFA0"/>
            </w:tcBorders>
            <w:shd w:val="clear" w:color="auto" w:fill="FF6600"/>
            <w:noWrap/>
            <w:vAlign w:val="center"/>
            <w:hideMark/>
          </w:tcPr>
          <w:p w14:paraId="6219CB15" w14:textId="77777777" w:rsidR="00EA0815" w:rsidRPr="00EA0815" w:rsidRDefault="00EA0815" w:rsidP="00EA08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FFFF" w:themeColor="background1"/>
                <w:lang w:eastAsia="cs-CZ"/>
              </w:rPr>
            </w:pPr>
          </w:p>
        </w:tc>
      </w:tr>
      <w:tr w:rsidR="00EA0815" w:rsidRPr="004D2143" w14:paraId="4355955C" w14:textId="77777777" w:rsidTr="00EA0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noWrap/>
            <w:vAlign w:val="center"/>
            <w:hideMark/>
          </w:tcPr>
          <w:p w14:paraId="7763967B" w14:textId="77777777" w:rsidR="00EA0815" w:rsidRPr="00E01D20" w:rsidRDefault="00EA0815" w:rsidP="00EA0815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Záruka min. 24 měsíců</w:t>
            </w:r>
          </w:p>
        </w:tc>
        <w:tc>
          <w:tcPr>
            <w:tcW w:w="1843" w:type="dxa"/>
            <w:tcBorders>
              <w:right w:val="single" w:sz="4" w:space="0" w:color="DEAFA0"/>
            </w:tcBorders>
            <w:noWrap/>
            <w:vAlign w:val="center"/>
            <w:hideMark/>
          </w:tcPr>
          <w:p w14:paraId="4290DB94" w14:textId="77777777" w:rsidR="00EA0815" w:rsidRPr="00E01D20" w:rsidRDefault="00EA0815" w:rsidP="00EA0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92" w:type="dxa"/>
            <w:tcBorders>
              <w:top w:val="single" w:sz="4" w:space="0" w:color="DEAFA0"/>
              <w:left w:val="single" w:sz="4" w:space="0" w:color="DEAFA0"/>
              <w:bottom w:val="single" w:sz="4" w:space="0" w:color="DEAFA0"/>
              <w:right w:val="single" w:sz="4" w:space="0" w:color="DEAFA0"/>
            </w:tcBorders>
            <w:shd w:val="clear" w:color="auto" w:fill="FF6600"/>
            <w:noWrap/>
            <w:vAlign w:val="center"/>
            <w:hideMark/>
          </w:tcPr>
          <w:p w14:paraId="4A449003" w14:textId="77777777" w:rsidR="00EA0815" w:rsidRPr="00EA0815" w:rsidRDefault="00EA0815" w:rsidP="00EA0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FFFF" w:themeColor="background1"/>
                <w:lang w:eastAsia="cs-CZ"/>
              </w:rPr>
            </w:pPr>
          </w:p>
        </w:tc>
      </w:tr>
      <w:tr w:rsidR="00EA0815" w:rsidRPr="004D2143" w14:paraId="11E4E90A" w14:textId="77777777" w:rsidTr="00EA0815">
        <w:trPr>
          <w:trHeight w:val="1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noWrap/>
          </w:tcPr>
          <w:p w14:paraId="1ACB3683" w14:textId="77777777" w:rsidR="00EA0815" w:rsidRDefault="00EA0815" w:rsidP="00EA0815"/>
          <w:p w14:paraId="0260E0CE" w14:textId="0BFBA05E" w:rsidR="00EA0815" w:rsidRPr="00E01D20" w:rsidRDefault="00EA0815" w:rsidP="00EA0815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154815">
              <w:t xml:space="preserve">Autorizované servisní středisko </w:t>
            </w:r>
          </w:p>
        </w:tc>
        <w:tc>
          <w:tcPr>
            <w:tcW w:w="1843" w:type="dxa"/>
            <w:tcBorders>
              <w:right w:val="single" w:sz="4" w:space="0" w:color="DEAFA0"/>
            </w:tcBorders>
            <w:noWrap/>
          </w:tcPr>
          <w:p w14:paraId="4DE32A9C" w14:textId="77777777" w:rsidR="00EA0815" w:rsidRDefault="00EA0815" w:rsidP="00EA08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99CF78E" w14:textId="41A40F13" w:rsidR="00EA0815" w:rsidRPr="00255DB8" w:rsidRDefault="00EA0815" w:rsidP="00EA08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255DB8">
              <w:rPr>
                <w:b/>
              </w:rPr>
              <w:t>ANO</w:t>
            </w:r>
          </w:p>
        </w:tc>
        <w:tc>
          <w:tcPr>
            <w:tcW w:w="2992" w:type="dxa"/>
            <w:tcBorders>
              <w:top w:val="single" w:sz="4" w:space="0" w:color="DEAFA0"/>
              <w:left w:val="single" w:sz="4" w:space="0" w:color="DEAFA0"/>
              <w:bottom w:val="single" w:sz="4" w:space="0" w:color="DEAFA0"/>
              <w:right w:val="single" w:sz="4" w:space="0" w:color="DEAFA0"/>
            </w:tcBorders>
            <w:shd w:val="clear" w:color="auto" w:fill="FF6600"/>
            <w:noWrap/>
          </w:tcPr>
          <w:p w14:paraId="75D1EFAE" w14:textId="5AC890F1" w:rsidR="00EA0815" w:rsidRPr="00EA0815" w:rsidRDefault="00EA0815" w:rsidP="00EA08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FFFF" w:themeColor="background1"/>
                <w:sz w:val="16"/>
                <w:szCs w:val="16"/>
                <w:lang w:eastAsia="cs-CZ"/>
              </w:rPr>
            </w:pPr>
            <w:r w:rsidRPr="00EA0815">
              <w:rPr>
                <w:color w:val="FFFFFF" w:themeColor="background1"/>
                <w:sz w:val="16"/>
                <w:szCs w:val="16"/>
              </w:rPr>
              <w:t>adresa autorizovaného servisního střediska:</w:t>
            </w:r>
          </w:p>
        </w:tc>
      </w:tr>
    </w:tbl>
    <w:p w14:paraId="7F10409A" w14:textId="46FAD610" w:rsidR="00B34153" w:rsidRDefault="00B34153" w:rsidP="00E01D20">
      <w:pPr>
        <w:jc w:val="both"/>
        <w:rPr>
          <w:b/>
        </w:rPr>
      </w:pPr>
    </w:p>
    <w:sectPr w:rsidR="00B34153" w:rsidSect="005416C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17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93508" w14:textId="77777777" w:rsidR="00D943CD" w:rsidRDefault="00D943CD" w:rsidP="00962258">
      <w:pPr>
        <w:spacing w:after="0" w:line="240" w:lineRule="auto"/>
      </w:pPr>
      <w:r>
        <w:separator/>
      </w:r>
    </w:p>
  </w:endnote>
  <w:endnote w:type="continuationSeparator" w:id="0">
    <w:p w14:paraId="2BA2CE96" w14:textId="77777777" w:rsidR="00D943CD" w:rsidRDefault="00D943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4F318ED3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02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02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55AB6927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02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02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BF40E" w14:textId="77777777" w:rsidR="00D943CD" w:rsidRDefault="00D943CD" w:rsidP="00962258">
      <w:pPr>
        <w:spacing w:after="0" w:line="240" w:lineRule="auto"/>
      </w:pPr>
      <w:r>
        <w:separator/>
      </w:r>
    </w:p>
  </w:footnote>
  <w:footnote w:type="continuationSeparator" w:id="0">
    <w:p w14:paraId="1F42AA55" w14:textId="77777777" w:rsidR="00D943CD" w:rsidRDefault="00D943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2A6AEA" w14:paraId="3FD79E07" w14:textId="77777777" w:rsidTr="005416CF">
      <w:trPr>
        <w:trHeight w:hRule="exact" w:val="1165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6E5A0F" w14:textId="77777777" w:rsidR="00B53BFB" w:rsidRDefault="00B53BFB" w:rsidP="00B53BFB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A31950">
            <w:rPr>
              <w:rFonts w:eastAsia="Calibri" w:cstheme="minorHAnsi"/>
              <w:b w:val="0"/>
              <w:color w:val="auto"/>
              <w:sz w:val="18"/>
              <w:szCs w:val="18"/>
            </w:rPr>
            <w:t>Příloha 1 Výzvy k podání nabídek:</w:t>
          </w:r>
          <w:r w:rsidRPr="00A31950">
            <w:rPr>
              <w:b w:val="0"/>
              <w:color w:val="auto"/>
              <w:sz w:val="18"/>
              <w:szCs w:val="18"/>
            </w:rPr>
            <w:t xml:space="preserve">              </w:t>
          </w:r>
        </w:p>
        <w:p w14:paraId="080E505E" w14:textId="77777777" w:rsidR="00B53BFB" w:rsidRDefault="00B53BFB" w:rsidP="00B53BFB">
          <w:pPr>
            <w:pStyle w:val="Druhdokumentu"/>
            <w:rPr>
              <w:b w:val="0"/>
              <w:color w:val="auto"/>
              <w:sz w:val="18"/>
              <w:szCs w:val="18"/>
            </w:rPr>
          </w:pPr>
          <w:r>
            <w:rPr>
              <w:b w:val="0"/>
              <w:color w:val="auto"/>
              <w:sz w:val="18"/>
              <w:szCs w:val="18"/>
            </w:rPr>
            <w:t xml:space="preserve">Specifikace předmětu veřejné </w:t>
          </w:r>
        </w:p>
        <w:p w14:paraId="11067464" w14:textId="0081A11C" w:rsidR="005416CF" w:rsidRPr="005416CF" w:rsidRDefault="00B53BFB" w:rsidP="00B53BFB">
          <w:pPr>
            <w:pStyle w:val="Druhdokumentu"/>
            <w:rPr>
              <w:sz w:val="16"/>
              <w:szCs w:val="16"/>
            </w:rPr>
          </w:pPr>
          <w:r>
            <w:rPr>
              <w:b w:val="0"/>
              <w:color w:val="auto"/>
              <w:sz w:val="18"/>
              <w:szCs w:val="18"/>
            </w:rPr>
            <w:t xml:space="preserve">zakázky - </w:t>
          </w:r>
          <w:r w:rsidRPr="00452DB1">
            <w:rPr>
              <w:b w:val="0"/>
              <w:caps/>
              <w:color w:val="auto"/>
              <w:sz w:val="18"/>
              <w:szCs w:val="18"/>
            </w:rPr>
            <w:t>Technické požadavky</w:t>
          </w:r>
        </w:p>
        <w:p w14:paraId="39CB7B31" w14:textId="75FEE2E9" w:rsidR="005416CF" w:rsidRPr="002A6AEA" w:rsidRDefault="005416CF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1C714102" w14:textId="77777777" w:rsidR="00D6071C" w:rsidRPr="002A6AEA" w:rsidRDefault="00D6071C" w:rsidP="002A6AEA">
          <w:pPr>
            <w:pStyle w:val="Druhdokumentu"/>
            <w:rPr>
              <w:sz w:val="22"/>
              <w:szCs w:val="22"/>
            </w:rPr>
          </w:pP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13"/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11"/>
  </w:num>
  <w:num w:numId="10">
    <w:abstractNumId w:val="1"/>
  </w:num>
  <w:num w:numId="11">
    <w:abstractNumId w:val="2"/>
  </w:num>
  <w:num w:numId="12">
    <w:abstractNumId w:val="12"/>
  </w:num>
  <w:num w:numId="13">
    <w:abstractNumId w:val="9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57A13"/>
    <w:rsid w:val="00072C1E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52480"/>
    <w:rsid w:val="00154815"/>
    <w:rsid w:val="00170EC5"/>
    <w:rsid w:val="00172B3C"/>
    <w:rsid w:val="001747C1"/>
    <w:rsid w:val="00186692"/>
    <w:rsid w:val="00190B15"/>
    <w:rsid w:val="001B1147"/>
    <w:rsid w:val="001B24E5"/>
    <w:rsid w:val="001B4E74"/>
    <w:rsid w:val="001D66BD"/>
    <w:rsid w:val="00201F23"/>
    <w:rsid w:val="00207DF5"/>
    <w:rsid w:val="0024023A"/>
    <w:rsid w:val="00242B9F"/>
    <w:rsid w:val="00255DB8"/>
    <w:rsid w:val="00261A5B"/>
    <w:rsid w:val="00267E18"/>
    <w:rsid w:val="00284AF3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F52DB"/>
    <w:rsid w:val="002F5DA1"/>
    <w:rsid w:val="00306842"/>
    <w:rsid w:val="00315F75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A0CCA"/>
    <w:rsid w:val="003B0071"/>
    <w:rsid w:val="003B6755"/>
    <w:rsid w:val="003B6BBD"/>
    <w:rsid w:val="003C180B"/>
    <w:rsid w:val="003D134E"/>
    <w:rsid w:val="003E0DDA"/>
    <w:rsid w:val="003E4A4C"/>
    <w:rsid w:val="0040211C"/>
    <w:rsid w:val="00413E5D"/>
    <w:rsid w:val="00437FFE"/>
    <w:rsid w:val="00450F07"/>
    <w:rsid w:val="004539D0"/>
    <w:rsid w:val="00453CD3"/>
    <w:rsid w:val="00460660"/>
    <w:rsid w:val="00486107"/>
    <w:rsid w:val="00491827"/>
    <w:rsid w:val="004A29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416CF"/>
    <w:rsid w:val="0054439F"/>
    <w:rsid w:val="00553375"/>
    <w:rsid w:val="00560DC2"/>
    <w:rsid w:val="00562CC0"/>
    <w:rsid w:val="005702D6"/>
    <w:rsid w:val="005736B7"/>
    <w:rsid w:val="00575E5A"/>
    <w:rsid w:val="00582AFA"/>
    <w:rsid w:val="005866EC"/>
    <w:rsid w:val="0059674A"/>
    <w:rsid w:val="005A4944"/>
    <w:rsid w:val="005D0274"/>
    <w:rsid w:val="005E24FC"/>
    <w:rsid w:val="005F13BD"/>
    <w:rsid w:val="006017FB"/>
    <w:rsid w:val="00607F15"/>
    <w:rsid w:val="0061068E"/>
    <w:rsid w:val="00612482"/>
    <w:rsid w:val="00613A7F"/>
    <w:rsid w:val="00624873"/>
    <w:rsid w:val="00624945"/>
    <w:rsid w:val="00632045"/>
    <w:rsid w:val="00633799"/>
    <w:rsid w:val="00636285"/>
    <w:rsid w:val="006411CB"/>
    <w:rsid w:val="006465D6"/>
    <w:rsid w:val="00651339"/>
    <w:rsid w:val="00660AD3"/>
    <w:rsid w:val="006626CF"/>
    <w:rsid w:val="0069668E"/>
    <w:rsid w:val="006A5570"/>
    <w:rsid w:val="006A689C"/>
    <w:rsid w:val="006B3D79"/>
    <w:rsid w:val="006C04E1"/>
    <w:rsid w:val="006E0578"/>
    <w:rsid w:val="006E314D"/>
    <w:rsid w:val="006F1A41"/>
    <w:rsid w:val="00710723"/>
    <w:rsid w:val="0071113A"/>
    <w:rsid w:val="00720768"/>
    <w:rsid w:val="00723ED1"/>
    <w:rsid w:val="0072469F"/>
    <w:rsid w:val="00742F51"/>
    <w:rsid w:val="00743525"/>
    <w:rsid w:val="007530A7"/>
    <w:rsid w:val="00756436"/>
    <w:rsid w:val="0076286B"/>
    <w:rsid w:val="00766846"/>
    <w:rsid w:val="0077673A"/>
    <w:rsid w:val="007846E1"/>
    <w:rsid w:val="007853DE"/>
    <w:rsid w:val="007A4A7E"/>
    <w:rsid w:val="007B570C"/>
    <w:rsid w:val="007D6235"/>
    <w:rsid w:val="007D7419"/>
    <w:rsid w:val="007E0C83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54BC"/>
    <w:rsid w:val="008272EC"/>
    <w:rsid w:val="00852279"/>
    <w:rsid w:val="00852590"/>
    <w:rsid w:val="00852BCD"/>
    <w:rsid w:val="00856E91"/>
    <w:rsid w:val="00857257"/>
    <w:rsid w:val="0086615B"/>
    <w:rsid w:val="00873F17"/>
    <w:rsid w:val="008740BD"/>
    <w:rsid w:val="00883E4D"/>
    <w:rsid w:val="00891E7D"/>
    <w:rsid w:val="00894C02"/>
    <w:rsid w:val="00895BBB"/>
    <w:rsid w:val="008A3568"/>
    <w:rsid w:val="008D03B9"/>
    <w:rsid w:val="008F18D6"/>
    <w:rsid w:val="008F5B7A"/>
    <w:rsid w:val="00904780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C480D"/>
    <w:rsid w:val="009D0FF7"/>
    <w:rsid w:val="009D45C3"/>
    <w:rsid w:val="009D4B1C"/>
    <w:rsid w:val="009E07F4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94C2F"/>
    <w:rsid w:val="00A96A59"/>
    <w:rsid w:val="00AA4CBB"/>
    <w:rsid w:val="00AA65FA"/>
    <w:rsid w:val="00AA7351"/>
    <w:rsid w:val="00AC47DC"/>
    <w:rsid w:val="00AD056F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530B"/>
    <w:rsid w:val="00B34153"/>
    <w:rsid w:val="00B34218"/>
    <w:rsid w:val="00B53BFB"/>
    <w:rsid w:val="00B7313F"/>
    <w:rsid w:val="00B75D2B"/>
    <w:rsid w:val="00B75EE1"/>
    <w:rsid w:val="00B77481"/>
    <w:rsid w:val="00B8518B"/>
    <w:rsid w:val="00B91654"/>
    <w:rsid w:val="00BA0376"/>
    <w:rsid w:val="00BA20AC"/>
    <w:rsid w:val="00BC260A"/>
    <w:rsid w:val="00BD230A"/>
    <w:rsid w:val="00BD7E91"/>
    <w:rsid w:val="00BD7F0D"/>
    <w:rsid w:val="00BF4756"/>
    <w:rsid w:val="00C02D0A"/>
    <w:rsid w:val="00C03A6E"/>
    <w:rsid w:val="00C30C0F"/>
    <w:rsid w:val="00C3606B"/>
    <w:rsid w:val="00C420CA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071C"/>
    <w:rsid w:val="00D6163D"/>
    <w:rsid w:val="00D64AC7"/>
    <w:rsid w:val="00D70D53"/>
    <w:rsid w:val="00D775C0"/>
    <w:rsid w:val="00D831A3"/>
    <w:rsid w:val="00D943CD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1D20"/>
    <w:rsid w:val="00E03B54"/>
    <w:rsid w:val="00E1013A"/>
    <w:rsid w:val="00E1528E"/>
    <w:rsid w:val="00E218B5"/>
    <w:rsid w:val="00E50D63"/>
    <w:rsid w:val="00E762E9"/>
    <w:rsid w:val="00EA0815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6611"/>
    <w:rsid w:val="00F37A56"/>
    <w:rsid w:val="00F45607"/>
    <w:rsid w:val="00F51CA5"/>
    <w:rsid w:val="00F53137"/>
    <w:rsid w:val="00F5540F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FC7E91-4914-4066-94E9-E4BF863F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31</TotalTime>
  <Pages>2</Pages>
  <Words>281</Words>
  <Characters>1661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Bauerová Pavlína</cp:lastModifiedBy>
  <cp:revision>12</cp:revision>
  <cp:lastPrinted>2021-04-30T10:23:00Z</cp:lastPrinted>
  <dcterms:created xsi:type="dcterms:W3CDTF">2023-03-29T07:39:00Z</dcterms:created>
  <dcterms:modified xsi:type="dcterms:W3CDTF">2023-04-05T07:09:00Z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